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21" w:hanging="1325" w:hangingChars="300"/>
        <w:rPr>
          <w:rFonts w:hint="eastAsia" w:ascii="宋体" w:hAnsi="宋体" w:eastAsia="宋体" w:cs="宋体"/>
          <w:b/>
          <w:sz w:val="44"/>
          <w:szCs w:val="44"/>
        </w:rPr>
      </w:pPr>
      <w:r>
        <w:rPr>
          <w:rFonts w:hint="eastAsia" w:ascii="宋体" w:hAnsi="宋体" w:eastAsia="宋体" w:cs="宋体"/>
          <w:b/>
          <w:sz w:val="44"/>
          <w:szCs w:val="44"/>
          <w:lang w:val="en-US" w:eastAsia="zh-CN"/>
        </w:rPr>
        <w:t>电白区</w:t>
      </w:r>
      <w:r>
        <w:rPr>
          <w:rFonts w:hint="eastAsia" w:ascii="宋体" w:hAnsi="宋体" w:eastAsia="宋体" w:cs="宋体"/>
          <w:b/>
          <w:sz w:val="44"/>
          <w:szCs w:val="44"/>
        </w:rPr>
        <w:t>妇女儿童保健中心感染大楼建设项目水土保持验收技术服务需求书</w:t>
      </w:r>
    </w:p>
    <w:p>
      <w:pPr>
        <w:rPr>
          <w:rFonts w:hint="eastAsia" w:ascii="宋体" w:hAnsi="宋体" w:eastAsia="宋体" w:cs="宋体"/>
          <w:b/>
          <w:sz w:val="28"/>
          <w:szCs w:val="28"/>
        </w:rPr>
      </w:pPr>
      <w:r>
        <w:rPr>
          <w:rFonts w:hint="eastAsia" w:ascii="宋体" w:hAnsi="宋体" w:eastAsia="宋体" w:cs="宋体"/>
          <w:b/>
          <w:sz w:val="28"/>
          <w:szCs w:val="28"/>
        </w:rPr>
        <w:t>一、 项目背景</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为保障妇女儿童保健中心感染大楼建设项目符合国家水土保持法律法规要求，确保项目水土保持设施自主验收程序合规、材料完整，</w:t>
      </w:r>
      <w:bookmarkStart w:id="0" w:name="_GoBack"/>
      <w:bookmarkEnd w:id="0"/>
      <w:r>
        <w:rPr>
          <w:rFonts w:hint="eastAsia" w:ascii="宋体" w:hAnsi="宋体" w:eastAsia="宋体" w:cs="宋体"/>
          <w:sz w:val="28"/>
          <w:szCs w:val="28"/>
        </w:rPr>
        <w:t>现需委托具备相应资质的第三方技术服务机构，承担本项目的水土保持设施验收报告编制及相关技术服务工作。</w:t>
      </w:r>
    </w:p>
    <w:p>
      <w:pPr>
        <w:rPr>
          <w:rFonts w:hint="eastAsia" w:ascii="宋体" w:hAnsi="宋体" w:eastAsia="宋体" w:cs="宋体"/>
          <w:b/>
          <w:sz w:val="28"/>
          <w:szCs w:val="28"/>
        </w:rPr>
      </w:pPr>
      <w:r>
        <w:rPr>
          <w:rFonts w:hint="eastAsia" w:ascii="宋体" w:hAnsi="宋体" w:eastAsia="宋体" w:cs="宋体"/>
          <w:b/>
          <w:sz w:val="28"/>
          <w:szCs w:val="28"/>
        </w:rPr>
        <w:t>二、 服务范围与内容</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承接机构需按照国家及地方最新水土保持法律法规与技术标准，完成以下工作：</w:t>
      </w:r>
    </w:p>
    <w:p>
      <w:pPr>
        <w:rPr>
          <w:rFonts w:hint="eastAsia" w:ascii="宋体" w:hAnsi="宋体" w:eastAsia="宋体" w:cs="宋体"/>
          <w:sz w:val="28"/>
          <w:szCs w:val="28"/>
        </w:rPr>
      </w:pPr>
      <w:r>
        <w:rPr>
          <w:rFonts w:hint="eastAsia" w:ascii="宋体" w:hAnsi="宋体" w:eastAsia="宋体" w:cs="宋体"/>
          <w:sz w:val="28"/>
          <w:szCs w:val="28"/>
        </w:rPr>
        <w:t>1. 编制水土保持设施验收报告：根据项目实际情况，编制符合规范的水土保持设施验收报告。</w:t>
      </w:r>
    </w:p>
    <w:p>
      <w:pPr>
        <w:rPr>
          <w:rFonts w:hint="eastAsia" w:ascii="宋体" w:hAnsi="宋体" w:eastAsia="宋体" w:cs="宋体"/>
          <w:sz w:val="28"/>
          <w:szCs w:val="28"/>
        </w:rPr>
      </w:pPr>
      <w:r>
        <w:rPr>
          <w:rFonts w:hint="eastAsia" w:ascii="宋体" w:hAnsi="宋体" w:eastAsia="宋体" w:cs="宋体"/>
          <w:sz w:val="28"/>
          <w:szCs w:val="28"/>
        </w:rPr>
        <w:t>2. 开展验收核查与技术评估：对项目水土流失防治责任范围、水土保持措施工程量与质量、水土流失防治效果以及水土保持设施管护情况进行现场核查与技术评估。</w:t>
      </w:r>
    </w:p>
    <w:p>
      <w:pPr>
        <w:rPr>
          <w:rFonts w:hint="eastAsia" w:ascii="宋体" w:hAnsi="宋体" w:eastAsia="宋体" w:cs="宋体"/>
          <w:sz w:val="28"/>
          <w:szCs w:val="28"/>
        </w:rPr>
      </w:pPr>
      <w:r>
        <w:rPr>
          <w:rFonts w:hint="eastAsia" w:ascii="宋体" w:hAnsi="宋体" w:eastAsia="宋体" w:cs="宋体"/>
          <w:sz w:val="28"/>
          <w:szCs w:val="28"/>
        </w:rPr>
        <w:t>3. 协助完成验收报备：协助准备全套验收报备材料，包括《水土保持设施验收鉴定书》、《水土保持设施验收报告》、《水土保持监测总结报告》等，并配合完成向水行政主管部门的报备工作。</w:t>
      </w:r>
    </w:p>
    <w:p>
      <w:pPr>
        <w:rPr>
          <w:rFonts w:hint="eastAsia" w:ascii="宋体" w:hAnsi="宋体" w:eastAsia="宋体" w:cs="宋体"/>
          <w:b/>
          <w:sz w:val="28"/>
          <w:szCs w:val="28"/>
        </w:rPr>
      </w:pPr>
      <w:r>
        <w:rPr>
          <w:rFonts w:hint="eastAsia" w:ascii="宋体" w:hAnsi="宋体" w:eastAsia="宋体" w:cs="宋体"/>
          <w:b/>
          <w:sz w:val="28"/>
          <w:szCs w:val="28"/>
        </w:rPr>
        <w:t>三、 技术要求</w:t>
      </w:r>
    </w:p>
    <w:p>
      <w:pPr>
        <w:rPr>
          <w:rFonts w:hint="eastAsia" w:ascii="宋体" w:hAnsi="宋体" w:eastAsia="宋体" w:cs="宋体"/>
          <w:sz w:val="28"/>
          <w:szCs w:val="28"/>
        </w:rPr>
      </w:pPr>
      <w:r>
        <w:rPr>
          <w:rFonts w:hint="eastAsia" w:ascii="宋体" w:hAnsi="宋体" w:eastAsia="宋体" w:cs="宋体"/>
          <w:sz w:val="28"/>
          <w:szCs w:val="28"/>
        </w:rPr>
        <w:t>1. 规范标准：验收工作需严格遵循《中华人民共和国水土保持法》及《水土保持工程质量验收与评价规范》（SL/T 336-2025）等最新国家和行业标准。</w:t>
      </w:r>
    </w:p>
    <w:p>
      <w:pPr>
        <w:rPr>
          <w:rFonts w:hint="eastAsia" w:ascii="宋体" w:hAnsi="宋体" w:eastAsia="宋体" w:cs="宋体"/>
          <w:sz w:val="28"/>
          <w:szCs w:val="28"/>
        </w:rPr>
      </w:pPr>
      <w:r>
        <w:rPr>
          <w:rFonts w:hint="eastAsia" w:ascii="宋体" w:hAnsi="宋体" w:eastAsia="宋体" w:cs="宋体"/>
          <w:sz w:val="28"/>
          <w:szCs w:val="28"/>
        </w:rPr>
        <w:t>2. 程序合规：确保水土保持设施自主验收的程序完全合规，验收结论真实、有效。</w:t>
      </w:r>
    </w:p>
    <w:p>
      <w:pPr>
        <w:rPr>
          <w:rFonts w:hint="eastAsia" w:ascii="宋体" w:hAnsi="宋体" w:eastAsia="宋体" w:cs="宋体"/>
          <w:b/>
          <w:sz w:val="28"/>
          <w:szCs w:val="28"/>
        </w:rPr>
      </w:pPr>
      <w:r>
        <w:rPr>
          <w:rFonts w:hint="eastAsia" w:ascii="宋体" w:hAnsi="宋体" w:eastAsia="宋体" w:cs="宋体"/>
          <w:b/>
          <w:sz w:val="28"/>
          <w:szCs w:val="28"/>
        </w:rPr>
        <w:t>四、 成果交付</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服务供应商需交付以下成果：</w:t>
      </w:r>
    </w:p>
    <w:p>
      <w:pPr>
        <w:rPr>
          <w:rFonts w:hint="eastAsia" w:ascii="宋体" w:hAnsi="宋体" w:eastAsia="宋体" w:cs="宋体"/>
          <w:sz w:val="28"/>
          <w:szCs w:val="28"/>
        </w:rPr>
      </w:pPr>
      <w:r>
        <w:rPr>
          <w:rFonts w:hint="eastAsia" w:ascii="宋体" w:hAnsi="宋体" w:eastAsia="宋体" w:cs="宋体"/>
          <w:sz w:val="28"/>
          <w:szCs w:val="28"/>
        </w:rPr>
        <w:t>- 《水土保持设施验收报告》</w:t>
      </w:r>
    </w:p>
    <w:p>
      <w:pPr>
        <w:rPr>
          <w:rFonts w:hint="eastAsia" w:ascii="宋体" w:hAnsi="宋体" w:eastAsia="宋体" w:cs="宋体"/>
          <w:sz w:val="28"/>
          <w:szCs w:val="28"/>
        </w:rPr>
      </w:pPr>
      <w:r>
        <w:rPr>
          <w:rFonts w:hint="eastAsia" w:ascii="宋体" w:hAnsi="宋体" w:eastAsia="宋体" w:cs="宋体"/>
          <w:sz w:val="28"/>
          <w:szCs w:val="28"/>
        </w:rPr>
        <w:t>- 《水土保持设施验收鉴定书》</w:t>
      </w:r>
    </w:p>
    <w:p>
      <w:pPr>
        <w:rPr>
          <w:rFonts w:hint="eastAsia" w:ascii="宋体" w:hAnsi="宋体" w:eastAsia="宋体" w:cs="宋体"/>
          <w:sz w:val="28"/>
          <w:szCs w:val="28"/>
        </w:rPr>
      </w:pPr>
      <w:r>
        <w:rPr>
          <w:rFonts w:hint="eastAsia" w:ascii="宋体" w:hAnsi="宋体" w:eastAsia="宋体" w:cs="宋体"/>
          <w:sz w:val="28"/>
          <w:szCs w:val="28"/>
        </w:rPr>
        <w:t>- 《水土保持监测总结报告》</w:t>
      </w:r>
    </w:p>
    <w:p>
      <w:pPr>
        <w:rPr>
          <w:rFonts w:hint="eastAsia" w:ascii="宋体" w:hAnsi="宋体" w:eastAsia="宋体" w:cs="宋体"/>
          <w:sz w:val="28"/>
          <w:szCs w:val="28"/>
        </w:rPr>
      </w:pPr>
      <w:r>
        <w:rPr>
          <w:rFonts w:hint="eastAsia" w:ascii="宋体" w:hAnsi="宋体" w:eastAsia="宋体" w:cs="宋体"/>
          <w:sz w:val="28"/>
          <w:szCs w:val="28"/>
        </w:rPr>
        <w:t>以上报告均需符合水行政主管部门的报备要求。</w:t>
      </w:r>
    </w:p>
    <w:p>
      <w:pPr>
        <w:rPr>
          <w:rFonts w:hint="eastAsia" w:ascii="宋体" w:hAnsi="宋体" w:eastAsia="宋体" w:cs="宋体"/>
          <w:b/>
          <w:sz w:val="28"/>
          <w:szCs w:val="28"/>
        </w:rPr>
      </w:pPr>
      <w:r>
        <w:rPr>
          <w:rFonts w:hint="eastAsia" w:ascii="宋体" w:hAnsi="宋体" w:eastAsia="宋体" w:cs="宋体"/>
          <w:b/>
          <w:sz w:val="28"/>
          <w:szCs w:val="28"/>
        </w:rPr>
        <w:t>五、 供应商资格要求</w:t>
      </w:r>
    </w:p>
    <w:p>
      <w:pPr>
        <w:rPr>
          <w:rFonts w:hint="eastAsia" w:ascii="宋体" w:hAnsi="宋体" w:eastAsia="宋体" w:cs="宋体"/>
          <w:sz w:val="28"/>
          <w:szCs w:val="28"/>
        </w:rPr>
      </w:pPr>
      <w:r>
        <w:rPr>
          <w:rFonts w:hint="eastAsia" w:ascii="宋体" w:hAnsi="宋体" w:eastAsia="宋体" w:cs="宋体"/>
          <w:sz w:val="28"/>
          <w:szCs w:val="28"/>
        </w:rPr>
        <w:t>1.  供应商必须具有独立承担民事责任的能力，并具备履行合同所必需的专业技术和设备能力。</w:t>
      </w:r>
    </w:p>
    <w:p>
      <w:pPr>
        <w:rPr>
          <w:rFonts w:hint="eastAsia" w:ascii="宋体" w:hAnsi="宋体" w:eastAsia="宋体" w:cs="宋体"/>
          <w:b/>
          <w:sz w:val="28"/>
          <w:szCs w:val="28"/>
        </w:rPr>
      </w:pPr>
      <w:r>
        <w:rPr>
          <w:rFonts w:hint="eastAsia" w:ascii="宋体" w:hAnsi="宋体" w:eastAsia="宋体" w:cs="宋体"/>
          <w:b/>
          <w:sz w:val="28"/>
          <w:szCs w:val="28"/>
        </w:rPr>
        <w:t>六、 报价要求</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请根据上述工作内容，提供详细的服务费用报价。报价应包括为完成本项目所需的</w:t>
      </w:r>
      <w:r>
        <w:rPr>
          <w:rFonts w:hint="eastAsia" w:ascii="宋体" w:hAnsi="宋体" w:eastAsia="宋体" w:cs="宋体"/>
          <w:sz w:val="28"/>
          <w:szCs w:val="28"/>
        </w:rPr>
        <w:t>人工费、设备费、材料费、差旅费、税费等所有费用，并请明确报价。</w:t>
      </w:r>
    </w:p>
    <w:p>
      <w:pPr>
        <w:ind w:firstLine="425" w:firstLineChars="152"/>
        <w:rPr>
          <w:rFonts w:hint="eastAsia" w:ascii="宋体" w:hAnsi="宋体" w:eastAsia="宋体" w:cs="宋体"/>
          <w:sz w:val="28"/>
          <w:szCs w:val="28"/>
          <w:lang w:eastAsia="zh-CN"/>
        </w:rPr>
      </w:pPr>
    </w:p>
    <w:p>
      <w:pPr>
        <w:ind w:firstLine="5180" w:firstLineChars="1850"/>
        <w:rPr>
          <w:rFonts w:hint="eastAsia" w:ascii="宋体" w:hAnsi="宋体" w:eastAsia="宋体" w:cs="宋体"/>
          <w:sz w:val="28"/>
          <w:szCs w:val="28"/>
          <w:lang w:eastAsia="zh-CN"/>
        </w:rPr>
      </w:pPr>
      <w:r>
        <w:rPr>
          <w:rFonts w:hint="eastAsia" w:ascii="宋体" w:hAnsi="宋体" w:eastAsia="宋体" w:cs="宋体"/>
          <w:sz w:val="28"/>
          <w:szCs w:val="28"/>
          <w:lang w:eastAsia="zh-CN"/>
        </w:rPr>
        <w:t>茂名市电白区妇幼保健院</w:t>
      </w:r>
    </w:p>
    <w:p>
      <w:pPr>
        <w:ind w:firstLine="6300" w:firstLineChars="2250"/>
        <w:rPr>
          <w:rFonts w:hint="eastAsia" w:ascii="宋体" w:hAnsi="宋体" w:eastAsia="宋体" w:cs="宋体"/>
          <w:sz w:val="28"/>
          <w:szCs w:val="28"/>
          <w:lang w:eastAsia="zh-CN"/>
        </w:rPr>
      </w:pPr>
      <w:r>
        <w:rPr>
          <w:rFonts w:hint="eastAsia" w:ascii="宋体" w:hAnsi="宋体" w:eastAsia="宋体" w:cs="宋体"/>
          <w:sz w:val="28"/>
          <w:szCs w:val="28"/>
          <w:lang w:eastAsia="zh-CN"/>
        </w:rPr>
        <w:t>总务一股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46"/>
    <w:rsid w:val="00074B6A"/>
    <w:rsid w:val="0022136C"/>
    <w:rsid w:val="006669C5"/>
    <w:rsid w:val="00765446"/>
    <w:rsid w:val="00B75382"/>
    <w:rsid w:val="03E7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80C33-34B4-46B7-8C02-4397D5540EE0}">
  <ds:schemaRefs/>
</ds:datastoreItem>
</file>

<file path=docProps/app.xml><?xml version="1.0" encoding="utf-8"?>
<Properties xmlns="http://schemas.openxmlformats.org/officeDocument/2006/extended-properties" xmlns:vt="http://schemas.openxmlformats.org/officeDocument/2006/docPropsVTypes">
  <Template>Normal.dotm</Template>
  <Company>xb21cn</Company>
  <Pages>2</Pages>
  <Words>117</Words>
  <Characters>669</Characters>
  <Lines>5</Lines>
  <Paragraphs>1</Paragraphs>
  <TotalTime>16</TotalTime>
  <ScaleCrop>false</ScaleCrop>
  <LinksUpToDate>false</LinksUpToDate>
  <CharactersWithSpaces>785</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2025-11-25T00:53:00Z</dcterms:created>
  <dc:creator>Administrator</dc:creator>
  <cp:lastModifiedBy>Administrator</cp:lastModifiedBy>
  <dcterms:modified xsi:type="dcterms:W3CDTF">2025-11-25T10:27:34Z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