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CE58A" w14:textId="075BB5CF" w:rsidR="0077661A" w:rsidRDefault="004108A9">
      <w:pPr>
        <w:spacing w:before="240" w:after="240" w:line="480" w:lineRule="auto"/>
        <w:ind w:leftChars="-100" w:left="-210" w:rightChars="-100" w:right="-210"/>
        <w:jc w:val="center"/>
        <w:rPr>
          <w:rFonts w:ascii="黑体" w:eastAsia="黑体" w:hAnsi="黑体" w:cs="Times New Roman"/>
          <w:b/>
          <w:sz w:val="36"/>
          <w:szCs w:val="36"/>
        </w:rPr>
      </w:pPr>
      <w:proofErr w:type="gramStart"/>
      <w:r>
        <w:rPr>
          <w:rFonts w:ascii="黑体" w:eastAsia="黑体" w:hAnsi="黑体" w:cs="Times New Roman" w:hint="eastAsia"/>
          <w:b/>
          <w:bCs/>
          <w:sz w:val="36"/>
          <w:szCs w:val="36"/>
        </w:rPr>
        <w:t>灾备系统</w:t>
      </w:r>
      <w:r w:rsidR="00CF176D">
        <w:rPr>
          <w:rFonts w:ascii="黑体" w:eastAsia="黑体" w:hAnsi="黑体" w:cs="Times New Roman" w:hint="eastAsia"/>
          <w:b/>
          <w:bCs/>
          <w:sz w:val="36"/>
          <w:szCs w:val="36"/>
        </w:rPr>
        <w:t>维保</w:t>
      </w:r>
      <w:proofErr w:type="gramEnd"/>
      <w:r w:rsidR="00CF176D">
        <w:rPr>
          <w:rFonts w:ascii="黑体" w:eastAsia="黑体" w:hAnsi="黑体" w:cs="Times New Roman" w:hint="eastAsia"/>
          <w:b/>
          <w:bCs/>
          <w:sz w:val="36"/>
          <w:szCs w:val="36"/>
        </w:rPr>
        <w:t>服务项目</w:t>
      </w:r>
      <w:r w:rsidR="00CF176D">
        <w:rPr>
          <w:rFonts w:ascii="黑体" w:eastAsia="黑体" w:hAnsi="黑体" w:cs="Times New Roman" w:hint="eastAsia"/>
          <w:b/>
          <w:sz w:val="36"/>
          <w:szCs w:val="36"/>
        </w:rPr>
        <w:t>需求清单</w:t>
      </w:r>
    </w:p>
    <w:tbl>
      <w:tblPr>
        <w:tblpPr w:leftFromText="180" w:rightFromText="180" w:vertAnchor="text" w:horzAnchor="margin" w:tblpY="623"/>
        <w:tblW w:w="8671" w:type="dxa"/>
        <w:tblLook w:val="04A0" w:firstRow="1" w:lastRow="0" w:firstColumn="1" w:lastColumn="0" w:noHBand="0" w:noVBand="1"/>
      </w:tblPr>
      <w:tblGrid>
        <w:gridCol w:w="1593"/>
        <w:gridCol w:w="7078"/>
      </w:tblGrid>
      <w:tr w:rsidR="004108A9" w14:paraId="315A0401" w14:textId="77777777" w:rsidTr="00F27061">
        <w:trPr>
          <w:trHeight w:val="1254"/>
        </w:trPr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F6E6C" w14:textId="77777777" w:rsidR="004108A9" w:rsidRDefault="004108A9" w:rsidP="004108A9">
            <w:pPr>
              <w:snapToGrid w:val="0"/>
              <w:jc w:val="center"/>
              <w:rPr>
                <w:rFonts w:ascii="微软雅黑" w:eastAsia="微软雅黑" w:hAnsi="微软雅黑" w:cs="宋体"/>
                <w:b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sz w:val="22"/>
              </w:rPr>
              <w:t>服务类别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C049E" w14:textId="77777777" w:rsidR="004108A9" w:rsidRDefault="004108A9" w:rsidP="004108A9">
            <w:pPr>
              <w:snapToGrid w:val="0"/>
              <w:jc w:val="center"/>
              <w:rPr>
                <w:rFonts w:ascii="微软雅黑" w:eastAsia="微软雅黑" w:hAnsi="微软雅黑" w:cs="宋体"/>
                <w:b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sz w:val="22"/>
              </w:rPr>
              <w:t>服务内容描述</w:t>
            </w:r>
          </w:p>
        </w:tc>
      </w:tr>
      <w:tr w:rsidR="004108A9" w14:paraId="0A5E7385" w14:textId="77777777" w:rsidTr="00F27061">
        <w:trPr>
          <w:trHeight w:val="1311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5875B3" w14:textId="77777777" w:rsidR="004108A9" w:rsidRDefault="004108A9" w:rsidP="004108A9">
            <w:pPr>
              <w:snapToGrid w:val="0"/>
              <w:jc w:val="center"/>
              <w:rPr>
                <w:rFonts w:ascii="微软雅黑" w:eastAsia="微软雅黑" w:hAnsi="微软雅黑" w:cs="宋体"/>
                <w:sz w:val="22"/>
              </w:rPr>
            </w:pPr>
            <w:r>
              <w:rPr>
                <w:rFonts w:ascii="微软雅黑" w:eastAsia="微软雅黑" w:hAnsi="微软雅黑" w:cs="宋体" w:hint="eastAsia"/>
                <w:sz w:val="22"/>
              </w:rPr>
              <w:t>技术规划服务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83DFB" w14:textId="62B9BBBE" w:rsidR="004108A9" w:rsidRPr="00B07CC1" w:rsidRDefault="00AE04DA" w:rsidP="004108A9">
            <w:pPr>
              <w:rPr>
                <w:rFonts w:ascii="宋体" w:eastAsia="宋体" w:hAnsi="宋体"/>
                <w:szCs w:val="21"/>
              </w:rPr>
            </w:pPr>
            <w:r w:rsidRPr="00B07CC1">
              <w:rPr>
                <w:rFonts w:ascii="宋体" w:eastAsia="宋体" w:hAnsi="宋体" w:hint="eastAsia"/>
                <w:szCs w:val="21"/>
              </w:rPr>
              <w:t>维</w:t>
            </w:r>
            <w:r w:rsidR="004108A9" w:rsidRPr="00B07CC1">
              <w:rPr>
                <w:rFonts w:ascii="宋体" w:eastAsia="宋体" w:hAnsi="宋体" w:hint="eastAsia"/>
                <w:szCs w:val="21"/>
              </w:rPr>
              <w:t>保期内包含软硬件维护服务，包含硬件</w:t>
            </w:r>
            <w:r w:rsidR="004108A9" w:rsidRPr="00B07CC1">
              <w:rPr>
                <w:rFonts w:ascii="宋体" w:eastAsia="宋体" w:hAnsi="宋体"/>
                <w:szCs w:val="21"/>
              </w:rPr>
              <w:t>设备故障的免费更换及软件的</w:t>
            </w:r>
            <w:r w:rsidR="004108A9" w:rsidRPr="00B07CC1">
              <w:rPr>
                <w:rFonts w:ascii="宋体" w:eastAsia="宋体" w:hAnsi="宋体" w:hint="eastAsia"/>
                <w:szCs w:val="21"/>
              </w:rPr>
              <w:t>免费升级服务。</w:t>
            </w:r>
            <w:r w:rsidR="004108A9" w:rsidRPr="00B07CC1">
              <w:rPr>
                <w:rFonts w:ascii="宋体" w:eastAsia="宋体" w:hAnsi="宋体"/>
                <w:szCs w:val="21"/>
              </w:rPr>
              <w:t>我们将提供新的软件程序，用户经过注册认证可从网站下载新版本程序，</w:t>
            </w:r>
            <w:r w:rsidR="004108A9" w:rsidRPr="00B07CC1">
              <w:rPr>
                <w:rFonts w:ascii="宋体" w:eastAsia="宋体" w:hAnsi="宋体" w:hint="eastAsia"/>
                <w:szCs w:val="21"/>
              </w:rPr>
              <w:t>或者向产品公司技术支持人员索取，</w:t>
            </w:r>
            <w:r w:rsidR="004108A9" w:rsidRPr="00B07CC1">
              <w:rPr>
                <w:rFonts w:ascii="宋体" w:eastAsia="宋体" w:hAnsi="宋体"/>
                <w:szCs w:val="21"/>
              </w:rPr>
              <w:t>并且可以根据用户已有的环境和配置，本着更好更高效的利用资源的前提，给用户提出一个升级方面的建议，这样可以帮助用户更好的进行整个系统的升级扩展</w:t>
            </w:r>
            <w:r w:rsidR="00B07CC1">
              <w:rPr>
                <w:rFonts w:ascii="宋体" w:eastAsia="宋体" w:hAnsi="宋体" w:hint="eastAsia"/>
                <w:szCs w:val="21"/>
              </w:rPr>
              <w:t>；</w:t>
            </w:r>
          </w:p>
        </w:tc>
      </w:tr>
      <w:tr w:rsidR="004108A9" w14:paraId="7CEAF345" w14:textId="77777777" w:rsidTr="00F27061">
        <w:trPr>
          <w:trHeight w:val="1311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264AB" w14:textId="77777777" w:rsidR="004108A9" w:rsidRDefault="004108A9" w:rsidP="004108A9">
            <w:pPr>
              <w:snapToGrid w:val="0"/>
              <w:jc w:val="center"/>
              <w:rPr>
                <w:rFonts w:ascii="微软雅黑" w:eastAsia="微软雅黑" w:hAnsi="微软雅黑" w:cs="宋体"/>
                <w:sz w:val="22"/>
              </w:rPr>
            </w:pPr>
            <w:r>
              <w:rPr>
                <w:rFonts w:ascii="微软雅黑" w:eastAsia="微软雅黑" w:hAnsi="微软雅黑" w:cs="宋体" w:hint="eastAsia"/>
                <w:sz w:val="22"/>
              </w:rPr>
              <w:t>保修服务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CEC87" w14:textId="75D6B2AF" w:rsidR="004108A9" w:rsidRPr="00B07CC1" w:rsidRDefault="004108A9" w:rsidP="004108A9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B07CC1">
              <w:rPr>
                <w:rFonts w:ascii="宋体" w:eastAsia="宋体" w:hAnsi="宋体" w:cs="宋体" w:hint="eastAsia"/>
                <w:szCs w:val="21"/>
              </w:rPr>
              <w:t>涉及</w:t>
            </w:r>
            <w:proofErr w:type="gramStart"/>
            <w:r w:rsidRPr="00B07CC1">
              <w:rPr>
                <w:rFonts w:ascii="宋体" w:eastAsia="宋体" w:hAnsi="宋体" w:cs="宋体" w:hint="eastAsia"/>
                <w:szCs w:val="21"/>
              </w:rPr>
              <w:t>灾备产品</w:t>
            </w:r>
            <w:proofErr w:type="gramEnd"/>
            <w:r w:rsidRPr="00B07CC1">
              <w:rPr>
                <w:rFonts w:ascii="宋体" w:eastAsia="宋体" w:hAnsi="宋体" w:cs="宋体" w:hint="eastAsia"/>
                <w:szCs w:val="21"/>
              </w:rPr>
              <w:t>主板、CPU、硬盘、电源、内存、非主板集成网卡、显卡，热插拔背板、非现场系统微码维护及升级、保修期内更换的以上部件</w:t>
            </w:r>
            <w:r w:rsidR="00CF176D" w:rsidRPr="00B07CC1">
              <w:rPr>
                <w:rFonts w:ascii="宋体" w:eastAsia="宋体" w:hAnsi="宋体" w:cs="宋体" w:hint="eastAsia"/>
                <w:szCs w:val="21"/>
              </w:rPr>
              <w:t>，</w:t>
            </w:r>
            <w:r w:rsidRPr="00B07CC1">
              <w:rPr>
                <w:rFonts w:ascii="宋体" w:eastAsia="宋体" w:hAnsi="宋体" w:cs="宋体" w:hint="eastAsia"/>
                <w:szCs w:val="21"/>
              </w:rPr>
              <w:t>保修期外收费更换的以上部件、机箱</w:t>
            </w:r>
            <w:proofErr w:type="gramStart"/>
            <w:r w:rsidRPr="00B07CC1">
              <w:rPr>
                <w:rFonts w:ascii="宋体" w:eastAsia="宋体" w:hAnsi="宋体" w:cs="宋体" w:hint="eastAsia"/>
                <w:szCs w:val="21"/>
              </w:rPr>
              <w:t>外部各</w:t>
            </w:r>
            <w:proofErr w:type="gramEnd"/>
            <w:r w:rsidRPr="00B07CC1">
              <w:rPr>
                <w:rFonts w:ascii="宋体" w:eastAsia="宋体" w:hAnsi="宋体" w:cs="宋体" w:hint="eastAsia"/>
                <w:szCs w:val="21"/>
              </w:rPr>
              <w:t>类按键、指示灯、随机资料及光盘、电源线、包装材料等</w:t>
            </w:r>
            <w:r w:rsidRPr="00B07CC1">
              <w:rPr>
                <w:rFonts w:ascii="宋体" w:eastAsia="宋体" w:hAnsi="宋体" w:hint="eastAsia"/>
                <w:szCs w:val="21"/>
              </w:rPr>
              <w:t>按合同标准执行</w:t>
            </w:r>
            <w:r w:rsidR="00B07CC1">
              <w:rPr>
                <w:rFonts w:ascii="宋体" w:eastAsia="宋体" w:hAnsi="宋体" w:hint="eastAsia"/>
                <w:szCs w:val="21"/>
              </w:rPr>
              <w:t>；</w:t>
            </w:r>
          </w:p>
        </w:tc>
      </w:tr>
      <w:tr w:rsidR="004108A9" w14:paraId="429D60BC" w14:textId="77777777" w:rsidTr="00F27061">
        <w:trPr>
          <w:trHeight w:val="1339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83A490" w14:textId="77777777" w:rsidR="004108A9" w:rsidRDefault="004108A9" w:rsidP="004108A9">
            <w:pPr>
              <w:snapToGrid w:val="0"/>
              <w:jc w:val="center"/>
              <w:rPr>
                <w:rFonts w:ascii="微软雅黑" w:eastAsia="微软雅黑" w:hAnsi="微软雅黑" w:cs="宋体"/>
                <w:sz w:val="22"/>
              </w:rPr>
            </w:pPr>
            <w:r>
              <w:rPr>
                <w:rFonts w:ascii="微软雅黑" w:eastAsia="微软雅黑" w:hAnsi="微软雅黑" w:cs="宋体" w:hint="eastAsia"/>
                <w:sz w:val="22"/>
              </w:rPr>
              <w:t>巡检服务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03F3" w14:textId="2478BEB8" w:rsidR="004108A9" w:rsidRPr="00B07CC1" w:rsidRDefault="004108A9" w:rsidP="00B07CC1">
            <w:pPr>
              <w:snapToGrid w:val="0"/>
              <w:jc w:val="left"/>
              <w:rPr>
                <w:rFonts w:ascii="宋体" w:eastAsia="宋体" w:hAnsi="宋体" w:cs="宋体"/>
                <w:szCs w:val="21"/>
              </w:rPr>
            </w:pPr>
            <w:r w:rsidRPr="00B07CC1">
              <w:rPr>
                <w:rFonts w:ascii="宋体" w:eastAsia="宋体" w:hAnsi="宋体" w:cs="宋体" w:hint="eastAsia"/>
                <w:szCs w:val="21"/>
              </w:rPr>
              <w:t>对所涉及的</w:t>
            </w:r>
            <w:proofErr w:type="gramStart"/>
            <w:r w:rsidRPr="00B07CC1">
              <w:rPr>
                <w:rFonts w:ascii="宋体" w:eastAsia="宋体" w:hAnsi="宋体" w:cs="宋体" w:hint="eastAsia"/>
                <w:szCs w:val="21"/>
              </w:rPr>
              <w:t>灾备产品</w:t>
            </w:r>
            <w:proofErr w:type="gramEnd"/>
            <w:r w:rsidRPr="00B07CC1">
              <w:rPr>
                <w:rFonts w:ascii="宋体" w:eastAsia="宋体" w:hAnsi="宋体" w:cs="宋体" w:hint="eastAsia"/>
                <w:szCs w:val="21"/>
              </w:rPr>
              <w:t>进行</w:t>
            </w:r>
            <w:r w:rsidR="00B07CC1" w:rsidRPr="00B07CC1">
              <w:rPr>
                <w:rFonts w:ascii="宋体" w:eastAsia="宋体" w:hAnsi="宋体" w:cs="宋体" w:hint="eastAsia"/>
                <w:szCs w:val="21"/>
              </w:rPr>
              <w:t>定期</w:t>
            </w:r>
            <w:r w:rsidRPr="00B07CC1">
              <w:rPr>
                <w:rFonts w:ascii="宋体" w:eastAsia="宋体" w:hAnsi="宋体" w:cs="宋体" w:hint="eastAsia"/>
                <w:szCs w:val="21"/>
              </w:rPr>
              <w:t>巡检，并根据问题给出整改建议；</w:t>
            </w:r>
          </w:p>
        </w:tc>
      </w:tr>
      <w:tr w:rsidR="004108A9" w14:paraId="0B84F266" w14:textId="77777777" w:rsidTr="00F27061">
        <w:trPr>
          <w:trHeight w:val="1339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94F5DF" w14:textId="77777777" w:rsidR="004108A9" w:rsidRDefault="004108A9" w:rsidP="004108A9">
            <w:pPr>
              <w:snapToGrid w:val="0"/>
              <w:jc w:val="center"/>
              <w:rPr>
                <w:rFonts w:ascii="微软雅黑" w:eastAsia="微软雅黑" w:hAnsi="微软雅黑" w:cs="宋体"/>
                <w:sz w:val="22"/>
              </w:rPr>
            </w:pPr>
            <w:r>
              <w:rPr>
                <w:rFonts w:ascii="微软雅黑" w:eastAsia="微软雅黑" w:hAnsi="微软雅黑" w:cs="宋体" w:hint="eastAsia"/>
                <w:sz w:val="22"/>
              </w:rPr>
              <w:t>服务方式</w:t>
            </w:r>
          </w:p>
        </w:tc>
        <w:tc>
          <w:tcPr>
            <w:tcW w:w="70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9433B" w14:textId="5B7055CA" w:rsidR="004108A9" w:rsidRPr="00B07CC1" w:rsidRDefault="004108A9" w:rsidP="00F27061">
            <w:pPr>
              <w:snapToGrid w:val="0"/>
              <w:jc w:val="left"/>
              <w:rPr>
                <w:rFonts w:ascii="宋体" w:eastAsia="宋体" w:hAnsi="宋体" w:cs="宋体"/>
                <w:sz w:val="22"/>
              </w:rPr>
            </w:pPr>
            <w:r w:rsidRPr="00B07CC1">
              <w:rPr>
                <w:rFonts w:ascii="宋体" w:eastAsia="宋体" w:hAnsi="宋体" w:hint="eastAsia"/>
                <w:szCs w:val="21"/>
              </w:rPr>
              <w:t>为用户提供5*8的电话技术支持服务</w:t>
            </w:r>
            <w:r w:rsidR="00F27061" w:rsidRPr="00B07CC1">
              <w:rPr>
                <w:rFonts w:ascii="宋体" w:eastAsia="宋体" w:hAnsi="宋体" w:hint="eastAsia"/>
                <w:szCs w:val="21"/>
              </w:rPr>
              <w:t>；维保期内远程支持服务，5*8 接受关于产品功能及部署的疑难技术服务申请，提供基于网络工具的远程在线支持，有</w:t>
            </w:r>
            <w:r w:rsidR="00F27061" w:rsidRPr="00B07CC1">
              <w:rPr>
                <w:rFonts w:ascii="宋体" w:eastAsia="宋体" w:hAnsi="宋体"/>
                <w:szCs w:val="21"/>
              </w:rPr>
              <w:t>工程师会持续跟踪用户问题，直到确认用户环境问题解决为止</w:t>
            </w:r>
            <w:r w:rsidR="00B07CC1">
              <w:rPr>
                <w:rFonts w:ascii="宋体" w:eastAsia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</w:tr>
    </w:tbl>
    <w:p w14:paraId="0895CE34" w14:textId="77777777" w:rsidR="0077661A" w:rsidRDefault="0077661A"/>
    <w:sectPr w:rsidR="007766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DFEBF" w14:textId="77777777" w:rsidR="005843D6" w:rsidRDefault="00CF176D">
      <w:r>
        <w:separator/>
      </w:r>
    </w:p>
  </w:endnote>
  <w:endnote w:type="continuationSeparator" w:id="0">
    <w:p w14:paraId="1B08B99E" w14:textId="77777777" w:rsidR="005843D6" w:rsidRDefault="00CF1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6E6DE" w14:textId="04DD416D" w:rsidR="0077661A" w:rsidRDefault="00CF17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07CC1" w:rsidRPr="00B07CC1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15A3" w14:textId="77777777" w:rsidR="005843D6" w:rsidRDefault="00CF176D">
      <w:r>
        <w:separator/>
      </w:r>
    </w:p>
  </w:footnote>
  <w:footnote w:type="continuationSeparator" w:id="0">
    <w:p w14:paraId="4909175A" w14:textId="77777777" w:rsidR="005843D6" w:rsidRDefault="00CF1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43A37"/>
    <w:multiLevelType w:val="multilevel"/>
    <w:tmpl w:val="13A43A37"/>
    <w:lvl w:ilvl="0">
      <w:start w:val="1"/>
      <w:numFmt w:val="chineseCountingThousand"/>
      <w:suff w:val="nothing"/>
      <w:lvlText w:val="%1、 "/>
      <w:lvlJc w:val="left"/>
      <w:pPr>
        <w:ind w:left="420" w:hanging="420"/>
      </w:pPr>
      <w:rPr>
        <w:rFonts w:ascii="黑体" w:eastAsia="黑体" w:hAnsi="黑体" w:hint="eastAsia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F86"/>
    <w:rsid w:val="00062F86"/>
    <w:rsid w:val="000A3D75"/>
    <w:rsid w:val="00135E74"/>
    <w:rsid w:val="001F166C"/>
    <w:rsid w:val="001F18E9"/>
    <w:rsid w:val="002E5883"/>
    <w:rsid w:val="00311970"/>
    <w:rsid w:val="00372166"/>
    <w:rsid w:val="003E4F55"/>
    <w:rsid w:val="004108A9"/>
    <w:rsid w:val="004262D7"/>
    <w:rsid w:val="00440E5B"/>
    <w:rsid w:val="004B1E3E"/>
    <w:rsid w:val="004E22EA"/>
    <w:rsid w:val="004E66B5"/>
    <w:rsid w:val="00514D83"/>
    <w:rsid w:val="005778CA"/>
    <w:rsid w:val="005843D6"/>
    <w:rsid w:val="006404F7"/>
    <w:rsid w:val="00664A59"/>
    <w:rsid w:val="0077661A"/>
    <w:rsid w:val="007F23C1"/>
    <w:rsid w:val="008A0A6D"/>
    <w:rsid w:val="008F735B"/>
    <w:rsid w:val="009F566A"/>
    <w:rsid w:val="00AE04DA"/>
    <w:rsid w:val="00AF68FC"/>
    <w:rsid w:val="00B07CC1"/>
    <w:rsid w:val="00B22D85"/>
    <w:rsid w:val="00BE1134"/>
    <w:rsid w:val="00CF176D"/>
    <w:rsid w:val="00DC0BD4"/>
    <w:rsid w:val="00E707E0"/>
    <w:rsid w:val="00E90A63"/>
    <w:rsid w:val="00E948F7"/>
    <w:rsid w:val="00F27061"/>
    <w:rsid w:val="00F5233E"/>
    <w:rsid w:val="00F65C0D"/>
    <w:rsid w:val="00F7152F"/>
    <w:rsid w:val="235225B5"/>
    <w:rsid w:val="3DDE7B3F"/>
    <w:rsid w:val="426C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D49FC0"/>
  <w15:docId w15:val="{CC16AF56-B99A-44E5-8539-0078171B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" w:eastAsia="仿宋" w:hAnsi="仿宋" w:cs="Arial Unicode MS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uiPriority w:val="99"/>
    <w:qFormat/>
    <w:pPr>
      <w:ind w:firstLineChars="200" w:firstLine="420"/>
    </w:pPr>
    <w:rPr>
      <w:rFonts w:ascii="黑体" w:eastAsia="黑体" w:hAnsi="宋体" w:cs="Times New Roman"/>
      <w:bCs/>
      <w:sz w:val="52"/>
      <w:szCs w:val="5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缩进 字符"/>
    <w:link w:val="a3"/>
    <w:uiPriority w:val="99"/>
    <w:qFormat/>
    <w:rPr>
      <w:rFonts w:ascii="黑体" w:eastAsia="黑体" w:hAnsi="宋体" w:cs="Times New Roman"/>
      <w:bCs/>
      <w:sz w:val="52"/>
      <w:szCs w:val="52"/>
    </w:rPr>
  </w:style>
  <w:style w:type="character" w:customStyle="1" w:styleId="a8">
    <w:name w:val="页眉 字符"/>
    <w:basedOn w:val="a0"/>
    <w:link w:val="a7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68</Words>
  <Characters>391</Characters>
  <Application>Microsoft Office Word</Application>
  <DocSecurity>0</DocSecurity>
  <Lines>3</Lines>
  <Paragraphs>1</Paragraphs>
  <ScaleCrop>false</ScaleCrop>
  <Company>广州市华奕电子科技有限公司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刘友宝</dc:creator>
  <cp:lastModifiedBy>NTKO</cp:lastModifiedBy>
  <cp:revision>23</cp:revision>
  <dcterms:created xsi:type="dcterms:W3CDTF">2024-11-01T02:29:00Z</dcterms:created>
  <dcterms:modified xsi:type="dcterms:W3CDTF">2025-02-26T00:25:00Z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eyJoZGlkIjoiN2U5ODA3MGU5MTM2NWJkZTBjNTQ2Yzk2MGZmZGIyYmUiLCJ1c2VySWQiOiI2NjQ5MzIzNTEifQ==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3FFF6D0DD748402CA30D23518DBF716B_12</vt:lpwstr>
  </property>
</Properties>
</file>